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0"/>
        </w:tabs>
        <w:autoSpaceDE w:val="0"/>
        <w:autoSpaceDN w:val="0"/>
        <w:spacing w:before="2" w:line="357" w:lineRule="auto"/>
        <w:ind w:right="414"/>
        <w:jc w:val="left"/>
        <w:rPr>
          <w:rStyle w:val="23"/>
          <w:rFonts w:ascii="黑体" w:hAnsi="黑体" w:eastAsia="黑体"/>
        </w:rPr>
      </w:pPr>
      <w:bookmarkStart w:id="0" w:name="_GoBack"/>
      <w:bookmarkEnd w:id="0"/>
      <w:r>
        <w:rPr>
          <w:rStyle w:val="22"/>
          <w:rFonts w:hint="default"/>
        </w:rPr>
        <w:t xml:space="preserve">附件 </w:t>
      </w:r>
      <w:r>
        <w:rPr>
          <w:rStyle w:val="23"/>
          <w:rFonts w:ascii="黑体" w:hAnsi="黑体" w:eastAsia="黑体"/>
        </w:rPr>
        <w:t>1</w:t>
      </w:r>
    </w:p>
    <w:p>
      <w:pPr>
        <w:tabs>
          <w:tab w:val="left" w:pos="1160"/>
        </w:tabs>
        <w:autoSpaceDE w:val="0"/>
        <w:autoSpaceDN w:val="0"/>
        <w:spacing w:before="2" w:line="357" w:lineRule="auto"/>
        <w:ind w:right="414"/>
        <w:jc w:val="center"/>
        <w:rPr>
          <w:rStyle w:val="22"/>
          <w:rFonts w:hint="default" w:ascii="宋体" w:hAnsi="宋体" w:eastAsia="宋体"/>
          <w:b/>
          <w:bCs/>
        </w:rPr>
      </w:pPr>
      <w:r>
        <w:rPr>
          <w:rStyle w:val="22"/>
          <w:rFonts w:hint="default" w:ascii="宋体" w:hAnsi="宋体" w:eastAsia="宋体"/>
          <w:b/>
          <w:bCs/>
        </w:rPr>
        <w:t>现实问题解决分论坛作品主题建议及内容要求</w:t>
      </w:r>
    </w:p>
    <w:p>
      <w:pPr>
        <w:tabs>
          <w:tab w:val="left" w:pos="1160"/>
        </w:tabs>
        <w:autoSpaceDE w:val="0"/>
        <w:autoSpaceDN w:val="0"/>
        <w:spacing w:before="2" w:line="357" w:lineRule="auto"/>
        <w:ind w:right="414"/>
        <w:jc w:val="center"/>
        <w:rPr>
          <w:rStyle w:val="22"/>
          <w:rFonts w:hint="default" w:ascii="宋体" w:hAnsi="宋体" w:eastAsia="宋体"/>
          <w:b/>
          <w:bCs/>
        </w:rPr>
      </w:pPr>
    </w:p>
    <w:p>
      <w:pPr>
        <w:tabs>
          <w:tab w:val="left" w:pos="1160"/>
        </w:tabs>
        <w:autoSpaceDE w:val="0"/>
        <w:autoSpaceDN w:val="0"/>
        <w:spacing w:before="2" w:line="360" w:lineRule="auto"/>
        <w:ind w:right="414"/>
        <w:jc w:val="left"/>
        <w:rPr>
          <w:rStyle w:val="22"/>
          <w:rFonts w:hint="default"/>
          <w:b/>
          <w:bCs/>
          <w:sz w:val="28"/>
          <w:szCs w:val="28"/>
        </w:rPr>
      </w:pPr>
      <w:r>
        <w:rPr>
          <w:rStyle w:val="22"/>
          <w:rFonts w:hint="default"/>
          <w:b/>
          <w:bCs/>
          <w:sz w:val="28"/>
          <w:szCs w:val="28"/>
        </w:rPr>
        <w:t>一、 选拔阶段：可供参考的主题（包括但不限于）：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1. </w:t>
      </w:r>
      <w:r>
        <w:rPr>
          <w:rStyle w:val="25"/>
          <w:rFonts w:hint="default"/>
        </w:rPr>
        <w:t>如何提高团队合作效率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2. </w:t>
      </w:r>
      <w:r>
        <w:rPr>
          <w:rStyle w:val="25"/>
          <w:rFonts w:hint="default"/>
        </w:rPr>
        <w:t>如何助推个体慈善意愿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3. </w:t>
      </w:r>
      <w:r>
        <w:rPr>
          <w:rStyle w:val="25"/>
          <w:rFonts w:hint="default"/>
        </w:rPr>
        <w:t>如何促进理性消费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4. </w:t>
      </w:r>
      <w:r>
        <w:rPr>
          <w:rStyle w:val="25"/>
          <w:rFonts w:hint="default"/>
        </w:rPr>
        <w:t>如何规划职业生涯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5. </w:t>
      </w:r>
      <w:r>
        <w:rPr>
          <w:rStyle w:val="25"/>
          <w:rFonts w:hint="default"/>
        </w:rPr>
        <w:t>青少年手机依赖问题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6. </w:t>
      </w:r>
      <w:r>
        <w:rPr>
          <w:rStyle w:val="25"/>
          <w:rFonts w:hint="default"/>
        </w:rPr>
        <w:t>当代大学生焦虑问题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7. </w:t>
      </w:r>
      <w:r>
        <w:rPr>
          <w:rStyle w:val="25"/>
          <w:rFonts w:hint="default"/>
        </w:rPr>
        <w:t>留守儿童社会适应议题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4"/>
        </w:rPr>
        <w:t xml:space="preserve">8. </w:t>
      </w:r>
      <w:r>
        <w:rPr>
          <w:rStyle w:val="25"/>
          <w:rFonts w:hint="default"/>
        </w:rPr>
        <w:t>精神疾病去污名化议题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</w:p>
    <w:p>
      <w:pPr>
        <w:tabs>
          <w:tab w:val="left" w:pos="1160"/>
        </w:tabs>
        <w:autoSpaceDE w:val="0"/>
        <w:autoSpaceDN w:val="0"/>
        <w:spacing w:before="2" w:line="360" w:lineRule="auto"/>
        <w:ind w:right="414" w:rightChars="197"/>
        <w:jc w:val="left"/>
        <w:rPr>
          <w:rStyle w:val="22"/>
          <w:rFonts w:hint="default"/>
          <w:b/>
          <w:bCs/>
          <w:sz w:val="28"/>
          <w:szCs w:val="28"/>
        </w:rPr>
      </w:pPr>
      <w:r>
        <w:rPr>
          <w:rStyle w:val="22"/>
          <w:rFonts w:hint="default"/>
          <w:b/>
          <w:bCs/>
          <w:sz w:val="28"/>
          <w:szCs w:val="28"/>
        </w:rPr>
        <w:t>二、 选拔阶段：现实问题分析与解决方案模板（见附件 2）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  <w:r>
        <w:rPr>
          <w:rStyle w:val="25"/>
          <w:rFonts w:hint="default"/>
        </w:rPr>
        <w:t>参照以下提纲撰写，要求内容翔实、清晰，层次分明。可基于提纲，自拟标题。</w:t>
      </w:r>
      <w:r>
        <w:rPr>
          <w:rFonts w:hint="eastAsia" w:ascii="仿宋" w:hAnsi="仿宋" w:eastAsia="仿宋"/>
          <w:color w:val="000000"/>
          <w:sz w:val="24"/>
        </w:rPr>
        <w:br w:type="textWrapping"/>
      </w:r>
      <w:r>
        <w:rPr>
          <w:rStyle w:val="24"/>
        </w:rPr>
        <w:t xml:space="preserve">1. </w:t>
      </w:r>
      <w:r>
        <w:rPr>
          <w:rStyle w:val="25"/>
          <w:rFonts w:hint="default"/>
        </w:rPr>
        <w:t>阐述问题的重要现实意义（结合目前国内外现状和趋势阐述）。</w:t>
      </w:r>
      <w:r>
        <w:rPr>
          <w:rFonts w:hint="eastAsia" w:ascii="仿宋" w:hAnsi="仿宋" w:eastAsia="仿宋"/>
          <w:color w:val="000000"/>
          <w:sz w:val="24"/>
        </w:rPr>
        <w:br w:type="textWrapping"/>
      </w:r>
      <w:r>
        <w:rPr>
          <w:rStyle w:val="24"/>
        </w:rPr>
        <w:t xml:space="preserve">2. </w:t>
      </w:r>
      <w:r>
        <w:rPr>
          <w:rStyle w:val="25"/>
          <w:rFonts w:hint="default"/>
        </w:rPr>
        <w:t>剖析问题形成的主要原因（此部分为重点阐述内容，包括重要的理论依据、相关事实与证据支撑等，建议以图例辅助陈述）。</w:t>
      </w:r>
      <w:r>
        <w:rPr>
          <w:rFonts w:hint="eastAsia" w:ascii="仿宋" w:hAnsi="仿宋" w:eastAsia="仿宋"/>
          <w:color w:val="000000"/>
          <w:sz w:val="24"/>
        </w:rPr>
        <w:br w:type="textWrapping"/>
      </w:r>
      <w:r>
        <w:rPr>
          <w:rStyle w:val="24"/>
        </w:rPr>
        <w:t xml:space="preserve">3. </w:t>
      </w:r>
      <w:r>
        <w:rPr>
          <w:rStyle w:val="25"/>
          <w:rFonts w:hint="default"/>
        </w:rPr>
        <w:t>提出可能的解决方案（基于原因给出对策，并评估对策的可行性）。</w:t>
      </w:r>
      <w:r>
        <w:rPr>
          <w:rFonts w:hint="eastAsia" w:ascii="仿宋" w:hAnsi="仿宋" w:eastAsia="仿宋"/>
          <w:color w:val="000000"/>
          <w:sz w:val="24"/>
        </w:rPr>
        <w:br w:type="textWrapping"/>
      </w:r>
      <w:r>
        <w:rPr>
          <w:rStyle w:val="24"/>
        </w:rPr>
        <w:t xml:space="preserve">4. </w:t>
      </w:r>
      <w:r>
        <w:rPr>
          <w:rStyle w:val="25"/>
          <w:rFonts w:hint="default"/>
        </w:rPr>
        <w:t>特色与创新点。</w:t>
      </w:r>
    </w:p>
    <w:p>
      <w:pPr>
        <w:tabs>
          <w:tab w:val="left" w:pos="1160"/>
        </w:tabs>
        <w:autoSpaceDE w:val="0"/>
        <w:autoSpaceDN w:val="0"/>
        <w:spacing w:before="2" w:line="360" w:lineRule="auto"/>
        <w:ind w:left="630" w:leftChars="300" w:right="414" w:rightChars="197"/>
        <w:jc w:val="left"/>
        <w:rPr>
          <w:rStyle w:val="25"/>
          <w:rFonts w:hint="default"/>
        </w:rPr>
      </w:pPr>
    </w:p>
    <w:p>
      <w:pPr>
        <w:widowControl/>
        <w:spacing w:line="360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三、 评分标准</w:t>
      </w:r>
    </w:p>
    <w:p>
      <w:pPr>
        <w:widowControl/>
        <w:spacing w:line="360" w:lineRule="auto"/>
        <w:ind w:left="630" w:leftChars="300"/>
        <w:jc w:val="left"/>
      </w:pP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 xml:space="preserve">1. 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现实问题表述的准确性（</w:t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>20%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）。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包括对国内外现状有准确描述（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），能基于现状凝练出关键性现实问题（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）；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 xml:space="preserve">2. 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解决方案的科学性与可行性（</w:t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>40%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）。 </w:t>
      </w:r>
      <w:r>
        <w:rPr>
          <w:rFonts w:ascii="仿宋" w:hAnsi="仿宋" w:eastAsia="仿宋" w:cs="宋体"/>
          <w:color w:val="000000"/>
          <w:kern w:val="0"/>
          <w:sz w:val="24"/>
        </w:rPr>
        <w:t>包括对问题形成的主要原因有准确描述（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），能基于原因给出有针对性解决方案（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），解决方案具有科学性（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），解决方案在实践层面具有可行性（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）；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 xml:space="preserve">3. 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亮点与创新性（</w:t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>20%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）。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包括问题剖析视角新颖（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）；问题解决方案有创造性（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）；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 xml:space="preserve">4. 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作品的表现力（</w:t>
      </w:r>
      <w:r>
        <w:rPr>
          <w:rFonts w:ascii="ArialUnicodeMS" w:hAnsi="ArialUnicodeMS" w:eastAsia="宋体" w:cs="宋体"/>
          <w:color w:val="000000"/>
          <w:kern w:val="0"/>
          <w:sz w:val="24"/>
          <w:u w:val="single"/>
        </w:rPr>
        <w:t>20%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>）。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逻辑清楚、表述清晰（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）；讲解生动、具有感染力（</w:t>
      </w:r>
      <w:r>
        <w:rPr>
          <w:rFonts w:ascii="ArialUnicodeMS" w:hAnsi="ArialUnicodeMS" w:eastAsia="宋体" w:cs="宋体"/>
          <w:color w:val="000000"/>
          <w:kern w:val="0"/>
          <w:sz w:val="24"/>
        </w:rPr>
        <w:t>10%</w:t>
      </w:r>
      <w:r>
        <w:rPr>
          <w:rFonts w:ascii="仿宋" w:hAnsi="仿宋" w:eastAsia="仿宋" w:cs="宋体"/>
          <w:color w:val="000000"/>
          <w:kern w:val="0"/>
          <w:sz w:val="24"/>
        </w:rPr>
        <w:t>）。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</w:p>
    <w:sectPr>
      <w:pgSz w:w="11910" w:h="16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4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2"/>
      <w:ind w:left="120" w:firstLine="640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link w:val="27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eastAsia="en-US"/>
    </w:rPr>
  </w:style>
  <w:style w:type="paragraph" w:styleId="6">
    <w:name w:val="Date"/>
    <w:basedOn w:val="1"/>
    <w:next w:val="1"/>
    <w:link w:val="21"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1"/>
    <w:pPr>
      <w:ind w:left="480" w:hanging="360"/>
    </w:pPr>
    <w:rPr>
      <w:rFonts w:ascii="仿宋" w:hAnsi="仿宋" w:eastAsia="仿宋" w:cs="仿宋"/>
      <w:lang w:val="zh-CN" w:bidi="zh-CN"/>
    </w:rPr>
  </w:style>
  <w:style w:type="character" w:customStyle="1" w:styleId="15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2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标题 1 字符"/>
    <w:basedOn w:val="12"/>
    <w:link w:val="2"/>
    <w:uiPriority w:val="1"/>
    <w:rPr>
      <w:b/>
      <w:bCs/>
      <w:kern w:val="44"/>
      <w:sz w:val="44"/>
      <w:szCs w:val="44"/>
    </w:rPr>
  </w:style>
  <w:style w:type="character" w:customStyle="1" w:styleId="21">
    <w:name w:val="日期 字符"/>
    <w:basedOn w:val="12"/>
    <w:link w:val="6"/>
    <w:uiPriority w:val="0"/>
    <w:rPr>
      <w:kern w:val="2"/>
      <w:sz w:val="21"/>
      <w:szCs w:val="24"/>
    </w:rPr>
  </w:style>
  <w:style w:type="character" w:customStyle="1" w:styleId="22">
    <w:name w:val="fontstyle01"/>
    <w:basedOn w:val="12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23">
    <w:name w:val="fontstyle21"/>
    <w:basedOn w:val="12"/>
    <w:uiPriority w:val="0"/>
    <w:rPr>
      <w:rFonts w:hint="default" w:ascii="TimesNewRomanPS-BoldMT" w:hAnsi="TimesNewRomanPS-BoldMT"/>
      <w:b/>
      <w:bCs/>
      <w:color w:val="000000"/>
      <w:sz w:val="32"/>
      <w:szCs w:val="32"/>
    </w:rPr>
  </w:style>
  <w:style w:type="character" w:customStyle="1" w:styleId="24">
    <w:name w:val="fontstyle31"/>
    <w:basedOn w:val="12"/>
    <w:qFormat/>
    <w:uiPriority w:val="0"/>
    <w:rPr>
      <w:rFonts w:hint="default" w:ascii="ArialUnicodeMS" w:hAnsi="ArialUnicodeMS"/>
      <w:color w:val="000000"/>
      <w:sz w:val="24"/>
      <w:szCs w:val="24"/>
    </w:rPr>
  </w:style>
  <w:style w:type="character" w:customStyle="1" w:styleId="25">
    <w:name w:val="fontstyle41"/>
    <w:basedOn w:val="12"/>
    <w:uiPriority w:val="0"/>
    <w:rPr>
      <w:rFonts w:hint="eastAsia" w:ascii="仿宋" w:hAnsi="仿宋" w:eastAsia="仿宋"/>
      <w:color w:val="000000"/>
      <w:sz w:val="24"/>
      <w:szCs w:val="24"/>
    </w:rPr>
  </w:style>
  <w:style w:type="table" w:customStyle="1" w:styleId="26">
    <w:name w:val="Table Normal"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字符"/>
    <w:basedOn w:val="12"/>
    <w:link w:val="5"/>
    <w:qFormat/>
    <w:uiPriority w:val="1"/>
    <w:rPr>
      <w:rFonts w:ascii="仿宋" w:hAnsi="仿宋" w:eastAsia="仿宋" w:cs="仿宋"/>
      <w:sz w:val="24"/>
      <w:szCs w:val="24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551D7-36AC-4C0E-9FF4-082B674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535</Words>
  <Characters>579</Characters>
  <Paragraphs>18</Paragraphs>
  <TotalTime>0</TotalTime>
  <ScaleCrop>false</ScaleCrop>
  <LinksUpToDate>false</LinksUpToDate>
  <CharactersWithSpaces>612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2021-11-10T08:18:00Z</dcterms:created>
  <dc:creator>张禹</dc:creator>
  <cp:lastModifiedBy>七瀨遙.</cp:lastModifiedBy>
  <dcterms:modified xsi:type="dcterms:W3CDTF">2021-11-12T07:17:47Z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CDD6CF3B92794AA78795ACB85A364237</vt:lpwstr>
  </property>
</Properties>
</file>